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75" w:rsidRPr="006F310A" w:rsidRDefault="00E86675" w:rsidP="00E86675">
      <w:pPr>
        <w:spacing w:line="360" w:lineRule="auto"/>
        <w:jc w:val="both"/>
        <w:rPr>
          <w:sz w:val="28"/>
          <w:szCs w:val="28"/>
        </w:rPr>
      </w:pPr>
      <w:r w:rsidRPr="006F310A">
        <w:rPr>
          <w:sz w:val="28"/>
          <w:szCs w:val="28"/>
        </w:rPr>
        <w:t>Мой прадед</w:t>
      </w:r>
      <w:r>
        <w:rPr>
          <w:sz w:val="28"/>
          <w:szCs w:val="28"/>
        </w:rPr>
        <w:t xml:space="preserve"> со стороны мамы</w:t>
      </w:r>
      <w:r w:rsidRPr="006F310A">
        <w:rPr>
          <w:sz w:val="28"/>
          <w:szCs w:val="28"/>
        </w:rPr>
        <w:t xml:space="preserve">, </w:t>
      </w:r>
      <w:proofErr w:type="spellStart"/>
      <w:r w:rsidRPr="006F310A">
        <w:rPr>
          <w:b/>
          <w:sz w:val="28"/>
          <w:szCs w:val="28"/>
        </w:rPr>
        <w:t>Немимов</w:t>
      </w:r>
      <w:proofErr w:type="spellEnd"/>
      <w:r w:rsidRPr="006F310A">
        <w:rPr>
          <w:b/>
          <w:sz w:val="28"/>
          <w:szCs w:val="28"/>
        </w:rPr>
        <w:t xml:space="preserve"> Лев Андреевич</w:t>
      </w:r>
      <w:r w:rsidRPr="006F310A">
        <w:rPr>
          <w:sz w:val="28"/>
          <w:szCs w:val="28"/>
        </w:rPr>
        <w:t xml:space="preserve">, родился в г. Ленинграде в 01.03.1919 г.р. Был участником Финской войны. В Красной Армии с 10.1940 года. Был призван из Всеволожского РВК, Ленинградской обл., Всеволожского р-на в звании сержанта. На фронте командовал </w:t>
      </w:r>
      <w:proofErr w:type="gramStart"/>
      <w:r w:rsidRPr="006F310A">
        <w:rPr>
          <w:sz w:val="28"/>
          <w:szCs w:val="28"/>
        </w:rPr>
        <w:t>отделением  тяги</w:t>
      </w:r>
      <w:proofErr w:type="gramEnd"/>
      <w:r w:rsidRPr="006F310A">
        <w:rPr>
          <w:sz w:val="28"/>
          <w:szCs w:val="28"/>
        </w:rPr>
        <w:t xml:space="preserve"> Артиллерийского дивизиона 69-й </w:t>
      </w:r>
      <w:proofErr w:type="spellStart"/>
      <w:r w:rsidRPr="006F310A">
        <w:rPr>
          <w:sz w:val="28"/>
          <w:szCs w:val="28"/>
        </w:rPr>
        <w:t>мех.бригады</w:t>
      </w:r>
      <w:proofErr w:type="spellEnd"/>
      <w:r w:rsidRPr="006F310A">
        <w:rPr>
          <w:sz w:val="28"/>
          <w:szCs w:val="28"/>
        </w:rPr>
        <w:t xml:space="preserve"> 9-го механизированного корпуса.</w:t>
      </w:r>
    </w:p>
    <w:p w:rsidR="00E86675" w:rsidRPr="006F310A" w:rsidRDefault="00E86675" w:rsidP="00E8667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CE38BE" wp14:editId="4063B0E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24150" cy="3409950"/>
            <wp:effectExtent l="19050" t="0" r="0" b="0"/>
            <wp:wrapSquare wrapText="bothSides"/>
            <wp:docPr id="8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95" t="22246" b="2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10A">
        <w:rPr>
          <w:sz w:val="28"/>
          <w:szCs w:val="28"/>
        </w:rPr>
        <w:t xml:space="preserve">Награжден </w:t>
      </w:r>
      <w:r w:rsidRPr="006F310A">
        <w:rPr>
          <w:bCs/>
          <w:color w:val="252525"/>
          <w:sz w:val="28"/>
          <w:szCs w:val="28"/>
          <w:shd w:val="clear" w:color="auto" w:fill="FFFFFF"/>
        </w:rPr>
        <w:t>м</w:t>
      </w:r>
      <w:r w:rsidRPr="006F310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едаль</w:t>
      </w:r>
      <w:r w:rsidRPr="006F310A">
        <w:rPr>
          <w:bCs/>
          <w:color w:val="252525"/>
          <w:sz w:val="28"/>
          <w:szCs w:val="28"/>
          <w:shd w:val="clear" w:color="auto" w:fill="FFFFFF"/>
        </w:rPr>
        <w:t>ю</w:t>
      </w:r>
      <w:r w:rsidRPr="006F310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«За победу над Германией в Великой Отечественной войне 1941—1945 гг.»</w:t>
      </w:r>
      <w:r>
        <w:rPr>
          <w:bCs/>
          <w:color w:val="252525"/>
          <w:sz w:val="28"/>
          <w:szCs w:val="28"/>
          <w:shd w:val="clear" w:color="auto" w:fill="FFFFFF"/>
        </w:rPr>
        <w:t xml:space="preserve"> </w:t>
      </w:r>
      <w:r w:rsidRPr="006F310A">
        <w:rPr>
          <w:sz w:val="28"/>
          <w:szCs w:val="28"/>
        </w:rPr>
        <w:t xml:space="preserve">и орденом Красной Звезды (1943 г.). В наградном листе описан подвиг моего прадеда: </w:t>
      </w:r>
      <w:r w:rsidRPr="006F310A">
        <w:rPr>
          <w:i/>
          <w:sz w:val="28"/>
          <w:szCs w:val="28"/>
        </w:rPr>
        <w:t xml:space="preserve">«Переправившись под бомбардировкой противника на правый берег Днепра, несмотря на бомбардировку и обстрел противника, бесперебойно доставлял на своей машине боеприпасы на огневые позиции. При форсировании </w:t>
      </w:r>
      <w:proofErr w:type="spellStart"/>
      <w:r w:rsidRPr="006F310A">
        <w:rPr>
          <w:i/>
          <w:sz w:val="28"/>
          <w:szCs w:val="28"/>
        </w:rPr>
        <w:t>р.Днепр</w:t>
      </w:r>
      <w:proofErr w:type="spellEnd"/>
      <w:r w:rsidRPr="006F310A">
        <w:rPr>
          <w:i/>
          <w:sz w:val="28"/>
          <w:szCs w:val="28"/>
        </w:rPr>
        <w:t xml:space="preserve"> по бездорожью первым доставил боеприпасы, чем обеспечил отражение контратаки противника огневым налетом артиллерийского дивизиона. Показал мужество, отвагу в боях с немецко-фашистскими войсками».</w:t>
      </w:r>
    </w:p>
    <w:p w:rsidR="00E86675" w:rsidRPr="006F310A" w:rsidRDefault="00E86675" w:rsidP="00E86675">
      <w:pPr>
        <w:spacing w:line="360" w:lineRule="auto"/>
        <w:jc w:val="both"/>
        <w:rPr>
          <w:sz w:val="28"/>
          <w:szCs w:val="28"/>
        </w:rPr>
      </w:pPr>
      <w:r w:rsidRPr="006F310A">
        <w:rPr>
          <w:sz w:val="28"/>
          <w:szCs w:val="28"/>
        </w:rPr>
        <w:t>Родители моего прадедушки погибли во время блокады Ленинграда.</w:t>
      </w:r>
    </w:p>
    <w:p w:rsidR="00E86675" w:rsidRDefault="00E86675" w:rsidP="00E86675">
      <w:pPr>
        <w:spacing w:line="360" w:lineRule="auto"/>
        <w:jc w:val="both"/>
        <w:rPr>
          <w:sz w:val="28"/>
          <w:szCs w:val="28"/>
        </w:rPr>
      </w:pPr>
      <w:r w:rsidRPr="006F310A">
        <w:rPr>
          <w:sz w:val="28"/>
          <w:szCs w:val="28"/>
        </w:rPr>
        <w:t xml:space="preserve">После войны служил в пожарном отряде г. Минска. Умер 09.06.1978г. </w:t>
      </w:r>
    </w:p>
    <w:p w:rsidR="00E86675" w:rsidRDefault="00E86675" w:rsidP="00E86675">
      <w:pPr>
        <w:rPr>
          <w:sz w:val="30"/>
          <w:szCs w:val="30"/>
        </w:rPr>
      </w:pPr>
    </w:p>
    <w:p w:rsidR="00E86675" w:rsidRPr="009F76B2" w:rsidRDefault="00E86675" w:rsidP="00E86675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Другой мой прадедушка, </w:t>
      </w:r>
      <w:bookmarkStart w:id="0" w:name="_GoBack"/>
      <w:r w:rsidRPr="00F84481">
        <w:rPr>
          <w:b/>
          <w:sz w:val="30"/>
          <w:szCs w:val="30"/>
        </w:rPr>
        <w:t>Ковалевский Андрей Алексеевич</w:t>
      </w:r>
      <w:bookmarkEnd w:id="0"/>
      <w:r>
        <w:rPr>
          <w:sz w:val="30"/>
          <w:szCs w:val="30"/>
        </w:rPr>
        <w:t xml:space="preserve">, родился в деревне </w:t>
      </w:r>
      <w:proofErr w:type="spellStart"/>
      <w:r>
        <w:rPr>
          <w:sz w:val="30"/>
          <w:szCs w:val="30"/>
        </w:rPr>
        <w:t>Толасковщина</w:t>
      </w:r>
      <w:proofErr w:type="spellEnd"/>
      <w:r>
        <w:rPr>
          <w:sz w:val="30"/>
          <w:szCs w:val="30"/>
        </w:rPr>
        <w:t xml:space="preserve"> Витебской области (Белоруссия) в 05.06.1920</w:t>
      </w:r>
      <w:r w:rsidRPr="009F76B2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В </w:t>
      </w:r>
    </w:p>
    <w:p w:rsidR="00E86675" w:rsidRDefault="00E86675" w:rsidP="00E86675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Был призван в ряды </w:t>
      </w:r>
      <w:r w:rsidRPr="009F76B2">
        <w:rPr>
          <w:sz w:val="30"/>
          <w:szCs w:val="30"/>
        </w:rPr>
        <w:t>К</w:t>
      </w:r>
      <w:r>
        <w:rPr>
          <w:sz w:val="30"/>
          <w:szCs w:val="30"/>
        </w:rPr>
        <w:t xml:space="preserve">расной </w:t>
      </w:r>
      <w:r w:rsidRPr="009F76B2">
        <w:rPr>
          <w:sz w:val="30"/>
          <w:szCs w:val="30"/>
        </w:rPr>
        <w:t>А</w:t>
      </w:r>
      <w:r>
        <w:rPr>
          <w:sz w:val="30"/>
          <w:szCs w:val="30"/>
        </w:rPr>
        <w:t xml:space="preserve">рмии в 1940 году </w:t>
      </w:r>
      <w:proofErr w:type="spellStart"/>
      <w:r>
        <w:rPr>
          <w:sz w:val="30"/>
          <w:szCs w:val="30"/>
        </w:rPr>
        <w:t>Толочинским</w:t>
      </w:r>
      <w:proofErr w:type="spellEnd"/>
      <w:r>
        <w:rPr>
          <w:sz w:val="30"/>
          <w:szCs w:val="30"/>
        </w:rPr>
        <w:t xml:space="preserve"> РВК, Белорусской ССР, Витебской области</w:t>
      </w:r>
      <w:r w:rsidRPr="009F76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звании: гвардии рядовой (4 стрелковая рота 2 </w:t>
      </w:r>
      <w:r>
        <w:rPr>
          <w:sz w:val="30"/>
          <w:szCs w:val="30"/>
        </w:rPr>
        <w:lastRenderedPageBreak/>
        <w:t>стрелкового батальона 331 стрелкового полка 96 стрелковой Гомельской дивизии).</w:t>
      </w:r>
    </w:p>
    <w:p w:rsidR="00E86675" w:rsidRPr="009A7574" w:rsidRDefault="00E86675" w:rsidP="00E86675">
      <w:pPr>
        <w:spacing w:line="360" w:lineRule="auto"/>
        <w:jc w:val="both"/>
        <w:rPr>
          <w:i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87877B" wp14:editId="29655E8A">
            <wp:simplePos x="0" y="0"/>
            <wp:positionH relativeFrom="margin">
              <wp:posOffset>-142240</wp:posOffset>
            </wp:positionH>
            <wp:positionV relativeFrom="margin">
              <wp:posOffset>-19050</wp:posOffset>
            </wp:positionV>
            <wp:extent cx="2514600" cy="3629025"/>
            <wp:effectExtent l="19050" t="0" r="0" b="0"/>
            <wp:wrapSquare wrapText="bothSides"/>
            <wp:docPr id="7" name="Рисунок 4" descr="im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Награжден Орденом Красной Звезды (приказ </w:t>
      </w:r>
      <w:r>
        <w:rPr>
          <w:rStyle w:val="searchtype"/>
          <w:sz w:val="30"/>
          <w:szCs w:val="30"/>
        </w:rPr>
        <w:t>от</w:t>
      </w:r>
      <w:r>
        <w:rPr>
          <w:rStyle w:val="apple-converted-space"/>
          <w:sz w:val="30"/>
          <w:szCs w:val="30"/>
          <w:shd w:val="clear" w:color="auto" w:fill="FFFFFF"/>
        </w:rPr>
        <w:t> </w:t>
      </w:r>
      <w:r>
        <w:rPr>
          <w:sz w:val="30"/>
          <w:szCs w:val="30"/>
          <w:shd w:val="clear" w:color="auto" w:fill="FFFFFF"/>
        </w:rPr>
        <w:t xml:space="preserve">05.07.1944) </w:t>
      </w:r>
      <w:proofErr w:type="gramStart"/>
      <w:r>
        <w:rPr>
          <w:rStyle w:val="apple-converted-space"/>
          <w:sz w:val="30"/>
          <w:szCs w:val="30"/>
          <w:shd w:val="clear" w:color="auto" w:fill="FFFFFF"/>
        </w:rPr>
        <w:t>В</w:t>
      </w:r>
      <w:proofErr w:type="gramEnd"/>
      <w:r>
        <w:rPr>
          <w:rStyle w:val="apple-converted-space"/>
          <w:sz w:val="30"/>
          <w:szCs w:val="30"/>
          <w:shd w:val="clear" w:color="auto" w:fill="FFFFFF"/>
        </w:rPr>
        <w:t xml:space="preserve"> описании подвига сказано: </w:t>
      </w:r>
      <w:r w:rsidRPr="009A7574">
        <w:rPr>
          <w:rStyle w:val="apple-converted-space"/>
          <w:i/>
          <w:sz w:val="30"/>
          <w:szCs w:val="30"/>
          <w:shd w:val="clear" w:color="auto" w:fill="FFFFFF"/>
        </w:rPr>
        <w:t xml:space="preserve">«В наступательном бою за деревню Замен </w:t>
      </w:r>
      <w:proofErr w:type="spellStart"/>
      <w:r w:rsidRPr="009A7574">
        <w:rPr>
          <w:rStyle w:val="apple-converted-space"/>
          <w:i/>
          <w:sz w:val="30"/>
          <w:szCs w:val="30"/>
          <w:shd w:val="clear" w:color="auto" w:fill="FFFFFF"/>
        </w:rPr>
        <w:t>Полесской</w:t>
      </w:r>
      <w:proofErr w:type="spellEnd"/>
      <w:r w:rsidRPr="009A7574">
        <w:rPr>
          <w:rStyle w:val="apple-converted-space"/>
          <w:i/>
          <w:sz w:val="30"/>
          <w:szCs w:val="30"/>
          <w:shd w:val="clear" w:color="auto" w:fill="FFFFFF"/>
        </w:rPr>
        <w:t xml:space="preserve"> области 26 июня 1944 года стремительным броском отрезал группу немцев — 4 человека, из которых застрелил из автомата одного офицера и трех солдат, и повозку с лошадьми захватил».</w:t>
      </w:r>
    </w:p>
    <w:p w:rsidR="00E86675" w:rsidRDefault="00E86675" w:rsidP="00E86675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 прадед был участником операции «Багратион». Награжден именным пистолетом, который был вручен лично </w:t>
      </w:r>
      <w:proofErr w:type="spellStart"/>
      <w:r>
        <w:rPr>
          <w:sz w:val="30"/>
          <w:szCs w:val="30"/>
        </w:rPr>
        <w:t>Г.К.Жуковым</w:t>
      </w:r>
      <w:proofErr w:type="spellEnd"/>
      <w:r>
        <w:rPr>
          <w:sz w:val="30"/>
          <w:szCs w:val="30"/>
        </w:rPr>
        <w:t xml:space="preserve"> и </w:t>
      </w:r>
      <w:r w:rsidRPr="006F310A">
        <w:rPr>
          <w:bCs/>
          <w:color w:val="252525"/>
          <w:sz w:val="28"/>
          <w:szCs w:val="28"/>
          <w:shd w:val="clear" w:color="auto" w:fill="FFFFFF"/>
        </w:rPr>
        <w:t>м</w:t>
      </w:r>
      <w:r w:rsidRPr="006F310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едаль</w:t>
      </w:r>
      <w:r w:rsidRPr="006F310A">
        <w:rPr>
          <w:bCs/>
          <w:color w:val="252525"/>
          <w:sz w:val="28"/>
          <w:szCs w:val="28"/>
          <w:shd w:val="clear" w:color="auto" w:fill="FFFFFF"/>
        </w:rPr>
        <w:t>ю</w:t>
      </w:r>
      <w:r w:rsidRPr="006F310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«За победу над Германией в Великой Отечественной войне 1941—1945 гг.»</w:t>
      </w:r>
    </w:p>
    <w:p w:rsidR="00E86675" w:rsidRDefault="00E86675" w:rsidP="00E86675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Имеет благодарственный лист от имен Верховного Главнокомандующего </w:t>
      </w:r>
      <w:proofErr w:type="spellStart"/>
      <w:r>
        <w:rPr>
          <w:sz w:val="30"/>
          <w:szCs w:val="30"/>
        </w:rPr>
        <w:t>И.В.Сталина</w:t>
      </w:r>
      <w:proofErr w:type="spellEnd"/>
      <w:r>
        <w:rPr>
          <w:sz w:val="30"/>
          <w:szCs w:val="30"/>
        </w:rPr>
        <w:t>.</w:t>
      </w:r>
      <w:r w:rsidRPr="009A757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1985 году награжден Орденом Отечественной войны 1 степени </w:t>
      </w:r>
    </w:p>
    <w:p w:rsidR="00E86675" w:rsidRPr="009A7574" w:rsidRDefault="00E86675" w:rsidP="00E86675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Позже подорвался на мине в ходе боя близ территории Украины, получил многочисленные осколочные ранения, приведшие к </w:t>
      </w:r>
      <w:proofErr w:type="gramStart"/>
      <w:r>
        <w:rPr>
          <w:sz w:val="30"/>
          <w:szCs w:val="30"/>
        </w:rPr>
        <w:t>ампутации  правой</w:t>
      </w:r>
      <w:proofErr w:type="gramEnd"/>
      <w:r>
        <w:rPr>
          <w:sz w:val="30"/>
          <w:szCs w:val="30"/>
        </w:rPr>
        <w:t xml:space="preserve"> ноги. Умер 18.12.2001г. в Минске. </w:t>
      </w:r>
    </w:p>
    <w:p w:rsidR="00E86675" w:rsidRPr="009F76B2" w:rsidRDefault="00E86675" w:rsidP="00E86675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Я никогда не видел своих прадедов, но благодаря моим родным, память о них живёт в моём сердце. Я горжусь их подвигом, вкладом в великое дело Победы. </w:t>
      </w:r>
    </w:p>
    <w:p w:rsidR="00E86675" w:rsidRPr="006F310A" w:rsidRDefault="00E86675" w:rsidP="00E86675">
      <w:pPr>
        <w:spacing w:line="360" w:lineRule="auto"/>
        <w:ind w:left="5664"/>
        <w:jc w:val="both"/>
        <w:rPr>
          <w:b/>
          <w:i/>
          <w:sz w:val="28"/>
          <w:szCs w:val="28"/>
        </w:rPr>
      </w:pPr>
      <w:r w:rsidRPr="006F310A">
        <w:rPr>
          <w:b/>
          <w:i/>
          <w:sz w:val="28"/>
          <w:szCs w:val="28"/>
        </w:rPr>
        <w:t>Ковалевский Андрей, 5А класс</w:t>
      </w:r>
    </w:p>
    <w:p w:rsidR="00013663" w:rsidRDefault="00013663" w:rsidP="00E86675"/>
    <w:sectPr w:rsidR="00013663" w:rsidSect="00E866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75"/>
    <w:rsid w:val="00013663"/>
    <w:rsid w:val="00E8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D61C-4C98-483B-A0E6-E1C7A5A5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6675"/>
  </w:style>
  <w:style w:type="character" w:customStyle="1" w:styleId="searchtype">
    <w:name w:val="searchtype"/>
    <w:basedOn w:val="a0"/>
    <w:rsid w:val="00E8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serbshool</dc:creator>
  <cp:keywords/>
  <dc:description/>
  <cp:lastModifiedBy>serbshool</cp:lastModifiedBy>
  <cp:revision>1</cp:revision>
  <dcterms:created xsi:type="dcterms:W3CDTF">2015-05-07T08:48:00Z</dcterms:created>
  <dcterms:modified xsi:type="dcterms:W3CDTF">2015-05-07T08:49:00Z</dcterms:modified>
</cp:coreProperties>
</file>